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BA61C" w14:textId="0AF291E5" w:rsidR="00460003" w:rsidRDefault="008C2408" w:rsidP="0089533C">
      <w:pPr>
        <w:pStyle w:val="NormalWeb"/>
        <w:spacing w:before="0" w:beforeAutospacing="0" w:after="0" w:afterAutospacing="0" w:line="360" w:lineRule="auto"/>
        <w:rPr>
          <w:rFonts w:ascii="Arial" w:eastAsia="Arial Unicode MS" w:hAnsi="Arial" w:cs="Arial"/>
          <w:sz w:val="24"/>
          <w:szCs w:val="24"/>
        </w:rPr>
      </w:pPr>
      <w:bookmarkStart w:id="0" w:name="_GoBack"/>
      <w:bookmarkEnd w:id="0"/>
      <w:r w:rsidRPr="0089533C">
        <w:rPr>
          <w:rFonts w:ascii="Arial" w:eastAsia="Arial Unicode MS" w:hAnsi="Arial" w:cs="Arial"/>
          <w:b/>
          <w:sz w:val="24"/>
          <w:szCs w:val="24"/>
        </w:rPr>
        <w:t>Presentation Title:</w:t>
      </w:r>
      <w:r w:rsidRPr="0089533C">
        <w:rPr>
          <w:rFonts w:ascii="Arial" w:eastAsia="Arial Unicode MS" w:hAnsi="Arial" w:cs="Arial"/>
          <w:sz w:val="24"/>
          <w:szCs w:val="24"/>
        </w:rPr>
        <w:t xml:space="preserve"> </w:t>
      </w:r>
      <w:r w:rsidR="0089533C" w:rsidRPr="0089533C">
        <w:rPr>
          <w:rFonts w:ascii="Arial" w:eastAsia="Arial Unicode MS" w:hAnsi="Arial" w:cs="Arial"/>
          <w:sz w:val="24"/>
          <w:szCs w:val="24"/>
        </w:rPr>
        <w:t>A web-based platform for RNA-Seq data analysis and storage</w:t>
      </w:r>
      <w:r w:rsidR="0089533C">
        <w:rPr>
          <w:rFonts w:ascii="Arial" w:eastAsia="Arial Unicode MS" w:hAnsi="Arial" w:cs="Arial"/>
          <w:sz w:val="24"/>
          <w:szCs w:val="24"/>
        </w:rPr>
        <w:t>:</w:t>
      </w:r>
      <w:r w:rsidR="0089533C" w:rsidRPr="0089533C">
        <w:rPr>
          <w:rFonts w:ascii="Arial" w:eastAsia="Arial Unicode MS" w:hAnsi="Arial" w:cs="Arial"/>
          <w:sz w:val="24"/>
          <w:szCs w:val="24"/>
        </w:rPr>
        <w:t xml:space="preserve"> a case study on soybean gene expression experiments</w:t>
      </w:r>
      <w:r w:rsidR="0089533C">
        <w:rPr>
          <w:rFonts w:ascii="Arial" w:eastAsia="Arial Unicode MS" w:hAnsi="Arial" w:cs="Arial"/>
          <w:sz w:val="24"/>
          <w:szCs w:val="24"/>
        </w:rPr>
        <w:br/>
      </w:r>
      <w:r w:rsidRPr="0089533C">
        <w:rPr>
          <w:rFonts w:ascii="Arial" w:eastAsia="Arial Unicode MS" w:hAnsi="Arial" w:cs="Arial"/>
          <w:b/>
          <w:sz w:val="24"/>
          <w:szCs w:val="24"/>
        </w:rPr>
        <w:t>Author</w:t>
      </w:r>
      <w:r w:rsidR="001B7D31">
        <w:rPr>
          <w:rFonts w:ascii="Arial" w:eastAsia="Arial Unicode MS" w:hAnsi="Arial" w:cs="Arial"/>
          <w:b/>
          <w:sz w:val="24"/>
          <w:szCs w:val="24"/>
        </w:rPr>
        <w:t>s</w:t>
      </w:r>
      <w:r w:rsidRPr="0089533C">
        <w:rPr>
          <w:rFonts w:ascii="Arial" w:eastAsia="Arial Unicode MS" w:hAnsi="Arial" w:cs="Arial"/>
          <w:b/>
          <w:sz w:val="24"/>
          <w:szCs w:val="24"/>
        </w:rPr>
        <w:t xml:space="preserve"> name</w:t>
      </w:r>
      <w:r w:rsidR="001B7D31">
        <w:rPr>
          <w:rFonts w:ascii="Arial" w:eastAsia="Arial Unicode MS" w:hAnsi="Arial" w:cs="Arial"/>
          <w:b/>
          <w:sz w:val="24"/>
          <w:szCs w:val="24"/>
        </w:rPr>
        <w:t>s</w:t>
      </w:r>
      <w:r w:rsidRPr="0089533C">
        <w:rPr>
          <w:rFonts w:ascii="Arial" w:eastAsia="Arial Unicode MS" w:hAnsi="Arial" w:cs="Arial"/>
          <w:b/>
          <w:sz w:val="24"/>
          <w:szCs w:val="24"/>
        </w:rPr>
        <w:t>:</w:t>
      </w:r>
      <w:r w:rsidRPr="0089533C">
        <w:rPr>
          <w:rFonts w:ascii="Arial" w:eastAsia="Arial Unicode MS" w:hAnsi="Arial" w:cs="Arial"/>
          <w:sz w:val="24"/>
          <w:szCs w:val="24"/>
        </w:rPr>
        <w:t xml:space="preserve"> Eliseu Binneck</w:t>
      </w:r>
      <w:r w:rsidR="001B7D31">
        <w:rPr>
          <w:rFonts w:ascii="Arial" w:eastAsia="Arial Unicode MS" w:hAnsi="Arial" w:cs="Arial"/>
          <w:sz w:val="24"/>
          <w:szCs w:val="24"/>
        </w:rPr>
        <w:t xml:space="preserve"> and Lucas Soares do Nascimento</w:t>
      </w:r>
      <w:r w:rsidR="0089533C">
        <w:rPr>
          <w:rFonts w:ascii="Arial" w:eastAsia="Arial Unicode MS" w:hAnsi="Arial" w:cs="Arial"/>
          <w:sz w:val="24"/>
          <w:szCs w:val="24"/>
        </w:rPr>
        <w:br/>
      </w:r>
      <w:r w:rsidR="00460003" w:rsidRPr="0089533C">
        <w:rPr>
          <w:rFonts w:ascii="Arial" w:eastAsia="Arial Unicode MS" w:hAnsi="Arial" w:cs="Arial"/>
          <w:b/>
          <w:sz w:val="24"/>
          <w:szCs w:val="24"/>
        </w:rPr>
        <w:t>Institution of origin including city, state and country</w:t>
      </w:r>
      <w:r w:rsidR="0089533C" w:rsidRPr="0089533C">
        <w:rPr>
          <w:rFonts w:ascii="Arial" w:eastAsia="Arial Unicode MS" w:hAnsi="Arial" w:cs="Arial"/>
          <w:b/>
          <w:sz w:val="24"/>
          <w:szCs w:val="24"/>
        </w:rPr>
        <w:t>:</w:t>
      </w:r>
      <w:r w:rsidR="0089533C" w:rsidRPr="0089533C">
        <w:rPr>
          <w:rFonts w:ascii="Arial" w:eastAsia="Arial Unicode MS" w:hAnsi="Arial" w:cs="Arial"/>
          <w:sz w:val="24"/>
          <w:szCs w:val="24"/>
        </w:rPr>
        <w:t xml:space="preserve"> Embrapa Soybean</w:t>
      </w:r>
      <w:r w:rsidRPr="0089533C">
        <w:rPr>
          <w:rFonts w:ascii="Arial" w:eastAsia="Arial Unicode MS" w:hAnsi="Arial" w:cs="Arial"/>
          <w:sz w:val="24"/>
          <w:szCs w:val="24"/>
        </w:rPr>
        <w:t>, Londrina, PR, Brazil</w:t>
      </w:r>
    </w:p>
    <w:p w14:paraId="29D8691E" w14:textId="77777777" w:rsidR="007D738D" w:rsidRDefault="007D738D" w:rsidP="0089533C">
      <w:pPr>
        <w:pStyle w:val="NormalWeb"/>
        <w:spacing w:before="0" w:beforeAutospacing="0" w:after="0" w:afterAutospacing="0" w:line="360" w:lineRule="auto"/>
        <w:rPr>
          <w:rFonts w:ascii="Arial" w:eastAsia="Arial Unicode MS" w:hAnsi="Arial" w:cs="Arial"/>
          <w:b/>
          <w:sz w:val="24"/>
          <w:szCs w:val="24"/>
        </w:rPr>
      </w:pPr>
    </w:p>
    <w:p w14:paraId="607A6514" w14:textId="74B8CF78" w:rsidR="0089533C" w:rsidRPr="007D738D" w:rsidRDefault="007D738D" w:rsidP="0089533C">
      <w:pPr>
        <w:pStyle w:val="NormalWeb"/>
        <w:spacing w:before="0" w:beforeAutospacing="0" w:after="0" w:afterAutospacing="0" w:line="36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Abstract</w:t>
      </w:r>
    </w:p>
    <w:p w14:paraId="35810280" w14:textId="5841B065" w:rsidR="0070668E" w:rsidRPr="00EC05AE" w:rsidRDefault="001C3FAD" w:rsidP="00D0440C">
      <w:pPr>
        <w:pStyle w:val="NormalWeb"/>
        <w:spacing w:before="0" w:beforeAutospacing="0" w:after="0" w:afterAutospacing="0" w:line="360" w:lineRule="auto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The availability of the </w:t>
      </w:r>
      <w:r w:rsidRPr="00EC05AE">
        <w:rPr>
          <w:rFonts w:ascii="Arial" w:eastAsia="Arial Unicode MS" w:hAnsi="Arial" w:cs="Arial"/>
          <w:iCs/>
          <w:color w:val="000000" w:themeColor="text1"/>
          <w:sz w:val="24"/>
          <w:szCs w:val="24"/>
        </w:rPr>
        <w:t>soybean genome</w:t>
      </w:r>
      <w:r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sequence and t</w:t>
      </w:r>
      <w:r w:rsidR="002A5E36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he rapid evolution of DNA sequencing technologies in recent years bring us exciting new </w:t>
      </w:r>
      <w:r w:rsidR="00902460" w:rsidRPr="00902460">
        <w:rPr>
          <w:rFonts w:ascii="Arial" w:eastAsia="Arial Unicode MS" w:hAnsi="Arial" w:cs="Arial"/>
          <w:color w:val="000000" w:themeColor="text1"/>
          <w:sz w:val="24"/>
          <w:szCs w:val="24"/>
        </w:rPr>
        <w:t>promise</w:t>
      </w:r>
      <w:r w:rsidR="00902460">
        <w:rPr>
          <w:rFonts w:ascii="Arial" w:eastAsia="Arial Unicode MS" w:hAnsi="Arial" w:cs="Arial"/>
          <w:color w:val="000000" w:themeColor="text1"/>
          <w:sz w:val="24"/>
          <w:szCs w:val="24"/>
        </w:rPr>
        <w:t>s</w:t>
      </w:r>
      <w:r w:rsidR="00902460" w:rsidRPr="00902460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902460">
        <w:rPr>
          <w:rFonts w:ascii="Arial" w:eastAsia="Arial Unicode MS" w:hAnsi="Arial" w:cs="Arial"/>
          <w:color w:val="000000" w:themeColor="text1"/>
          <w:sz w:val="24"/>
          <w:szCs w:val="24"/>
        </w:rPr>
        <w:t>for</w:t>
      </w:r>
      <w:r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scientific discovery and its </w:t>
      </w:r>
      <w:r w:rsidR="00713BCA" w:rsidRPr="00713BCA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conversion </w:t>
      </w:r>
      <w:r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into </w:t>
      </w:r>
      <w:r w:rsidR="00713BCA" w:rsidRPr="00713BCA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required </w:t>
      </w:r>
      <w:r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technological </w:t>
      </w:r>
      <w:r w:rsidR="00F0088D" w:rsidRPr="00F0088D">
        <w:rPr>
          <w:rFonts w:ascii="Arial" w:eastAsia="Arial Unicode MS" w:hAnsi="Arial" w:cs="Arial"/>
          <w:color w:val="000000" w:themeColor="text1"/>
          <w:sz w:val="24"/>
          <w:szCs w:val="24"/>
        </w:rPr>
        <w:t>breakthrough</w:t>
      </w:r>
      <w:r w:rsidR="0071260D">
        <w:rPr>
          <w:rFonts w:ascii="Arial" w:eastAsia="Arial Unicode MS" w:hAnsi="Arial" w:cs="Arial"/>
          <w:color w:val="000000" w:themeColor="text1"/>
          <w:sz w:val="24"/>
          <w:szCs w:val="24"/>
        </w:rPr>
        <w:t>s</w:t>
      </w:r>
      <w:r w:rsidR="00F0088D" w:rsidRPr="00F0088D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in the production and use of soybean. </w:t>
      </w:r>
      <w:r w:rsidR="006A3439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In addition to be a major protein source in animal feeds, s</w:t>
      </w:r>
      <w:r w:rsidR="008E4FB7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oybean is ranked number one among the </w:t>
      </w:r>
      <w:r w:rsidR="006A3439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chief</w:t>
      </w:r>
      <w:r w:rsidR="008E4FB7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oil crops </w:t>
      </w:r>
      <w:r w:rsidR="0090372B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in the world </w:t>
      </w:r>
      <w:r w:rsidR="008E4FB7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and is becoming a major crop for biodiesel production. As a leguminous crop, soybean fixes nitrogen in association with </w:t>
      </w:r>
      <w:r w:rsidR="008E4FB7" w:rsidRPr="00EC05AE">
        <w:rPr>
          <w:rFonts w:ascii="Arial" w:eastAsia="Arial Unicode MS" w:hAnsi="Arial" w:cs="Arial"/>
          <w:i/>
          <w:color w:val="000000" w:themeColor="text1"/>
          <w:sz w:val="24"/>
          <w:szCs w:val="24"/>
        </w:rPr>
        <w:t>Bradyrhizobium</w:t>
      </w:r>
      <w:r w:rsidR="008E4FB7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, which significantly reduces the needs for ammonium-based fertilizer even in other crops.</w:t>
      </w:r>
    </w:p>
    <w:p w14:paraId="583F1F13" w14:textId="32AC498B" w:rsidR="00D0440C" w:rsidRPr="00EC05AE" w:rsidRDefault="00953569" w:rsidP="00D0440C">
      <w:pPr>
        <w:pStyle w:val="NormalWeb"/>
        <w:spacing w:before="0" w:beforeAutospacing="0" w:after="0" w:afterAutospacing="0" w:line="360" w:lineRule="auto"/>
        <w:rPr>
          <w:rFonts w:ascii="Arial" w:eastAsia="Arial Unicode MS" w:hAnsi="Arial" w:cs="Arial"/>
          <w:color w:val="000000" w:themeColor="text1"/>
          <w:sz w:val="24"/>
          <w:szCs w:val="24"/>
        </w:rPr>
      </w:pPr>
      <w:r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In this presentation, </w:t>
      </w:r>
      <w:r w:rsidR="007D339F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it </w:t>
      </w:r>
      <w:r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will</w:t>
      </w:r>
      <w:r w:rsidR="007D339F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be</w:t>
      </w:r>
      <w:r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AF2624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describe</w:t>
      </w:r>
      <w:r w:rsidR="007D339F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d</w:t>
      </w:r>
      <w:r w:rsidR="00AF2624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using a web-</w:t>
      </w:r>
      <w:r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based platform, Soybean Gene Express, for analyzing and storing</w:t>
      </w:r>
      <w:r w:rsidR="00143F95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RNA-Seq data from</w:t>
      </w:r>
      <w:r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0B44C3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whole-genome transcription profiling </w:t>
      </w:r>
      <w:r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experiments</w:t>
      </w:r>
      <w:r w:rsidR="00813731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. </w:t>
      </w:r>
      <w:r w:rsidR="002B6249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It</w:t>
      </w:r>
      <w:r w:rsidR="00AF2624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will</w:t>
      </w:r>
      <w:r w:rsidR="007D339F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be</w:t>
      </w:r>
      <w:r w:rsidR="00AF2624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813731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present</w:t>
      </w:r>
      <w:r w:rsidR="007D339F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ed</w:t>
      </w:r>
      <w:r w:rsidR="005C1B7D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2B6249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firsthand </w:t>
      </w:r>
      <w:r w:rsidR="00AF2624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how Soybean Gene Express supports researchers going from raw data to </w:t>
      </w:r>
      <w:r w:rsidR="005520A5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visual reports comparing the different genes within same sample or </w:t>
      </w:r>
      <w:r w:rsidR="00BC14E2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comparing</w:t>
      </w:r>
      <w:r w:rsidR="005520A5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BC14E2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gene expression across different biological samples/conditions. </w:t>
      </w:r>
      <w:r w:rsidR="005C1B7D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Also</w:t>
      </w:r>
      <w:r w:rsidR="002B6249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, </w:t>
      </w:r>
      <w:r w:rsidR="00922756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it will be explored</w:t>
      </w:r>
      <w:r w:rsidR="007C65E4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5C1B7D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the</w:t>
      </w:r>
      <w:r w:rsidR="0070668E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power of</w:t>
      </w:r>
      <w:r w:rsidR="005C1B7D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266793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link-</w:t>
      </w:r>
      <w:r w:rsidR="004747DB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based</w:t>
      </w:r>
      <w:r w:rsidR="00B97D66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5C1B7D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integrati</w:t>
      </w:r>
      <w:r w:rsidR="00B97D66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on </w:t>
      </w:r>
      <w:r w:rsidR="0070668E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with</w:t>
      </w:r>
      <w:r w:rsidR="005C1B7D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other sou</w:t>
      </w:r>
      <w:r w:rsidR="001C05A2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r</w:t>
      </w:r>
      <w:r w:rsidR="005C1B7D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ces of</w:t>
      </w:r>
      <w:r w:rsidR="00367E24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biological</w:t>
      </w:r>
      <w:r w:rsidR="005C1B7D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information</w:t>
      </w:r>
      <w:r w:rsidR="001C05A2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2B6249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and databases</w:t>
      </w:r>
      <w:r w:rsidR="00B97D66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such as ontologies, KEGG pathways</w:t>
      </w:r>
      <w:r w:rsidR="004747DB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, Pf</w:t>
      </w:r>
      <w:r w:rsidR="00B97D66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am</w:t>
      </w:r>
      <w:r w:rsidR="00266793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,</w:t>
      </w:r>
      <w:r w:rsidR="00B97D66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367E24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and</w:t>
      </w:r>
      <w:r w:rsidR="00B97D66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others</w:t>
      </w:r>
      <w:r w:rsidR="00266793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,</w:t>
      </w:r>
      <w:r w:rsidR="00B97D66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to uncove</w:t>
      </w:r>
      <w:r w:rsidR="00ED4AEE">
        <w:rPr>
          <w:rFonts w:ascii="Arial" w:eastAsia="Arial Unicode MS" w:hAnsi="Arial" w:cs="Arial"/>
          <w:color w:val="000000" w:themeColor="text1"/>
          <w:sz w:val="24"/>
          <w:szCs w:val="24"/>
        </w:rPr>
        <w:t>r the biological meaning of</w:t>
      </w:r>
      <w:r w:rsidR="004747DB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the</w:t>
      </w:r>
      <w:r w:rsidR="00B97D66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se </w:t>
      </w:r>
      <w:r w:rsidR="00ED4AEE">
        <w:rPr>
          <w:rFonts w:ascii="Arial" w:eastAsia="Arial Unicode MS" w:hAnsi="Arial" w:cs="Arial"/>
          <w:color w:val="000000" w:themeColor="text1"/>
          <w:sz w:val="24"/>
          <w:szCs w:val="24"/>
        </w:rPr>
        <w:t>data</w:t>
      </w:r>
      <w:r w:rsidR="00B97D66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. </w:t>
      </w:r>
      <w:r w:rsidR="006D245E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The </w:t>
      </w:r>
      <w:r w:rsidR="00D43D50">
        <w:rPr>
          <w:rFonts w:ascii="Arial" w:eastAsia="Arial Unicode MS" w:hAnsi="Arial" w:cs="Arial"/>
          <w:color w:val="000000" w:themeColor="text1"/>
          <w:sz w:val="24"/>
          <w:szCs w:val="24"/>
        </w:rPr>
        <w:t>ultimate</w:t>
      </w:r>
      <w:r w:rsidR="00D0440C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goal is to </w:t>
      </w:r>
      <w:r w:rsidR="00935D4C">
        <w:rPr>
          <w:rFonts w:ascii="Arial" w:eastAsia="Arial Unicode MS" w:hAnsi="Arial" w:cs="Arial"/>
          <w:color w:val="000000" w:themeColor="text1"/>
          <w:sz w:val="24"/>
          <w:szCs w:val="24"/>
        </w:rPr>
        <w:t>facilitate</w:t>
      </w:r>
      <w:r w:rsidR="00367E24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935D4C" w:rsidRPr="00935D4C">
        <w:rPr>
          <w:rFonts w:ascii="Arial" w:eastAsia="Arial Unicode MS" w:hAnsi="Arial" w:cs="Arial"/>
          <w:color w:val="000000" w:themeColor="text1"/>
          <w:sz w:val="24"/>
          <w:szCs w:val="24"/>
        </w:rPr>
        <w:t>the discovery of new</w:t>
      </w:r>
      <w:r w:rsidR="00935D4C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</w:t>
      </w:r>
      <w:r w:rsidR="00367E24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biological</w:t>
      </w:r>
      <w:r w:rsidR="00D0440C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insights into fundamental </w:t>
      </w:r>
      <w:r w:rsidR="00367E24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>molecular</w:t>
      </w:r>
      <w:r w:rsidR="00D0440C" w:rsidRPr="00EC05AE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processes as responses to biotic and abiotic stresses in soybean.</w:t>
      </w:r>
    </w:p>
    <w:p w14:paraId="719568A9" w14:textId="77777777" w:rsidR="0064480A" w:rsidRPr="00EC05AE" w:rsidRDefault="0064480A">
      <w:pPr>
        <w:rPr>
          <w:rFonts w:ascii="Arial" w:eastAsia="Arial Unicode MS" w:hAnsi="Arial" w:cs="Arial"/>
          <w:color w:val="000000" w:themeColor="text1"/>
          <w:lang w:val="en-US"/>
        </w:rPr>
      </w:pPr>
    </w:p>
    <w:sectPr w:rsidR="0064480A" w:rsidRPr="00EC05AE" w:rsidSect="003B7D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6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F2"/>
    <w:multiLevelType w:val="hybridMultilevel"/>
    <w:tmpl w:val="7A7E9DCC"/>
    <w:lvl w:ilvl="0" w:tplc="1DA4A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8D85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C94C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E227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C901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B989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C7C4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E74C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EE2F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5F"/>
    <w:rsid w:val="0005046F"/>
    <w:rsid w:val="000561A1"/>
    <w:rsid w:val="00076789"/>
    <w:rsid w:val="000B44C3"/>
    <w:rsid w:val="000B4876"/>
    <w:rsid w:val="000B6F77"/>
    <w:rsid w:val="000E79C5"/>
    <w:rsid w:val="00143F95"/>
    <w:rsid w:val="001B7D31"/>
    <w:rsid w:val="001C05A2"/>
    <w:rsid w:val="001C3FAD"/>
    <w:rsid w:val="00266793"/>
    <w:rsid w:val="00293AD2"/>
    <w:rsid w:val="002A5E36"/>
    <w:rsid w:val="002B6249"/>
    <w:rsid w:val="002C3BCA"/>
    <w:rsid w:val="00367E24"/>
    <w:rsid w:val="003B7D3F"/>
    <w:rsid w:val="00401FC5"/>
    <w:rsid w:val="00460003"/>
    <w:rsid w:val="0046474B"/>
    <w:rsid w:val="004747DB"/>
    <w:rsid w:val="00481018"/>
    <w:rsid w:val="0049245A"/>
    <w:rsid w:val="004E631C"/>
    <w:rsid w:val="005520A5"/>
    <w:rsid w:val="005C1B7D"/>
    <w:rsid w:val="005E7AD1"/>
    <w:rsid w:val="00601964"/>
    <w:rsid w:val="00641B60"/>
    <w:rsid w:val="006446B0"/>
    <w:rsid w:val="0064480A"/>
    <w:rsid w:val="006A3439"/>
    <w:rsid w:val="006D245E"/>
    <w:rsid w:val="0070668E"/>
    <w:rsid w:val="0071260D"/>
    <w:rsid w:val="00713BCA"/>
    <w:rsid w:val="0077535F"/>
    <w:rsid w:val="007C65E4"/>
    <w:rsid w:val="007D339F"/>
    <w:rsid w:val="007D738D"/>
    <w:rsid w:val="00813731"/>
    <w:rsid w:val="0089533C"/>
    <w:rsid w:val="008C2408"/>
    <w:rsid w:val="008C7C03"/>
    <w:rsid w:val="008D621E"/>
    <w:rsid w:val="008E4FB7"/>
    <w:rsid w:val="00902460"/>
    <w:rsid w:val="0090372B"/>
    <w:rsid w:val="00922756"/>
    <w:rsid w:val="00935D4C"/>
    <w:rsid w:val="00953569"/>
    <w:rsid w:val="00995388"/>
    <w:rsid w:val="00AC1C58"/>
    <w:rsid w:val="00AF2624"/>
    <w:rsid w:val="00B03329"/>
    <w:rsid w:val="00B97D66"/>
    <w:rsid w:val="00BC14E2"/>
    <w:rsid w:val="00C01681"/>
    <w:rsid w:val="00C0651A"/>
    <w:rsid w:val="00C32CBC"/>
    <w:rsid w:val="00C44E75"/>
    <w:rsid w:val="00C46BBA"/>
    <w:rsid w:val="00C47A7C"/>
    <w:rsid w:val="00C94BDF"/>
    <w:rsid w:val="00D0440C"/>
    <w:rsid w:val="00D43D50"/>
    <w:rsid w:val="00D8258F"/>
    <w:rsid w:val="00DD0DCB"/>
    <w:rsid w:val="00DE1815"/>
    <w:rsid w:val="00EC05AE"/>
    <w:rsid w:val="00ED4AEE"/>
    <w:rsid w:val="00F0088D"/>
    <w:rsid w:val="00F8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4D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35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nfase">
    <w:name w:val="Emphasis"/>
    <w:basedOn w:val="Fontepargpadro"/>
    <w:uiPriority w:val="20"/>
    <w:qFormat/>
    <w:rsid w:val="0064480A"/>
    <w:rPr>
      <w:i/>
      <w:iCs/>
    </w:rPr>
  </w:style>
  <w:style w:type="character" w:customStyle="1" w:styleId="st">
    <w:name w:val="st"/>
    <w:basedOn w:val="Fontepargpadro"/>
    <w:rsid w:val="001C3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535F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nfase">
    <w:name w:val="Emphasis"/>
    <w:basedOn w:val="Fontepargpadro"/>
    <w:uiPriority w:val="20"/>
    <w:qFormat/>
    <w:rsid w:val="0064480A"/>
    <w:rPr>
      <w:i/>
      <w:iCs/>
    </w:rPr>
  </w:style>
  <w:style w:type="character" w:customStyle="1" w:styleId="st">
    <w:name w:val="st"/>
    <w:basedOn w:val="Fontepargpadro"/>
    <w:rsid w:val="001C3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441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55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50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58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Embrapa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Eliseu Binneck</dc:creator>
  <cp:lastModifiedBy>CNPSO</cp:lastModifiedBy>
  <cp:revision>2</cp:revision>
  <cp:lastPrinted>2012-07-23T16:21:00Z</cp:lastPrinted>
  <dcterms:created xsi:type="dcterms:W3CDTF">2013-03-25T12:56:00Z</dcterms:created>
  <dcterms:modified xsi:type="dcterms:W3CDTF">2013-03-25T12:56:00Z</dcterms:modified>
</cp:coreProperties>
</file>